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FA9B0" w14:textId="77777777" w:rsidR="00E32888" w:rsidRPr="00976D56" w:rsidRDefault="00E32888" w:rsidP="001E1260">
      <w:pPr>
        <w:pStyle w:val="PolicyTitleBox"/>
      </w:pPr>
      <w:r>
        <w:t>Hermiston School District 8R</w:t>
      </w:r>
    </w:p>
    <w:p w14:paraId="400DB46E" w14:textId="77777777" w:rsidR="00CC7D46" w:rsidRDefault="00CC7D46" w:rsidP="00CC7D46"/>
    <w:p w14:paraId="68CFC496" w14:textId="77777777" w:rsidR="001E1260" w:rsidRDefault="001E1260" w:rsidP="001E1260">
      <w:pPr>
        <w:pStyle w:val="PolicyCode"/>
      </w:pPr>
      <w:r>
        <w:t>Code:</w:t>
      </w:r>
      <w:r>
        <w:tab/>
      </w:r>
      <w:r w:rsidR="00CF3914" w:rsidRPr="00E9482C">
        <w:rPr>
          <w:b/>
        </w:rPr>
        <w:t>JBAA</w:t>
      </w:r>
    </w:p>
    <w:p w14:paraId="05B5AC87" w14:textId="77777777" w:rsidR="001E1260" w:rsidRDefault="001E1260" w:rsidP="001E1260">
      <w:pPr>
        <w:pStyle w:val="PolicyCode"/>
      </w:pPr>
      <w:r>
        <w:t>Adopted:</w:t>
      </w:r>
      <w:r>
        <w:tab/>
      </w:r>
      <w:r w:rsidR="00CF3914">
        <w:t>7/02/09</w:t>
      </w:r>
    </w:p>
    <w:p w14:paraId="25A85817" w14:textId="77777777" w:rsidR="001E1260" w:rsidRDefault="001E1260" w:rsidP="001E1260">
      <w:pPr>
        <w:pStyle w:val="PolicyCode"/>
      </w:pPr>
      <w:r>
        <w:t>Revised/Readopted:</w:t>
      </w:r>
      <w:r>
        <w:tab/>
      </w:r>
      <w:proofErr w:type="gramStart"/>
      <w:r w:rsidR="00CF3914">
        <w:t>7/24/17</w:t>
      </w:r>
      <w:proofErr w:type="gramEnd"/>
    </w:p>
    <w:p w14:paraId="464821CD" w14:textId="77777777" w:rsidR="001E1260" w:rsidRDefault="001E1260" w:rsidP="001E1260">
      <w:pPr>
        <w:pStyle w:val="PolicyCode"/>
      </w:pPr>
      <w:r>
        <w:t>Orig. Code:</w:t>
      </w:r>
      <w:r>
        <w:tab/>
      </w:r>
      <w:r w:rsidR="00CF3914">
        <w:t>JBAA</w:t>
      </w:r>
    </w:p>
    <w:p w14:paraId="58459F32" w14:textId="77777777" w:rsidR="001E1260" w:rsidRPr="001E1260" w:rsidRDefault="001E1260" w:rsidP="00CC7D46"/>
    <w:p w14:paraId="01F92652" w14:textId="5AB8BE0C" w:rsidR="00EF573E" w:rsidRDefault="00CF3914" w:rsidP="00EF573E">
      <w:pPr>
        <w:pStyle w:val="PolicyTitle"/>
      </w:pPr>
      <w:r>
        <w:t>Section 504 – Students</w:t>
      </w:r>
      <w:r w:rsidR="003C33DE" w:rsidRPr="009E0ED2">
        <w:t>**</w:t>
      </w:r>
    </w:p>
    <w:p w14:paraId="4E3FD382" w14:textId="77777777" w:rsidR="00EF573E" w:rsidRDefault="00EF573E" w:rsidP="00EF573E"/>
    <w:p w14:paraId="01A1F328" w14:textId="66425772" w:rsidR="00CF3914" w:rsidRDefault="00CF3914" w:rsidP="00CF3914">
      <w:pPr>
        <w:pStyle w:val="PolicyBodyText"/>
      </w:pPr>
      <w:r>
        <w:t xml:space="preserve">In compliance with the requirements of Section 504 of the Rehabilitation Act of 1973, the Americans with Disabilities Act of 1990 and the Americans with Disabilities Amendments Act of 2008 (ADA), the district shall ensure that no otherwise qualified individual with disabilities shall, solely by reason of </w:t>
      </w:r>
      <w:r w:rsidR="0021784C" w:rsidRPr="009E0ED2">
        <w:t>a</w:t>
      </w:r>
      <w:r>
        <w:t xml:space="preserve"> disability, be excluded from participation in, be denied the benefits of, or be subjected to discrimination under any program or activity conducted by the district or those provided by the district through contractual or other arrangements. Programs and activities shall be accessible and usable by individuals with disabilities as prescribed by law.</w:t>
      </w:r>
    </w:p>
    <w:p w14:paraId="3CF9F03E" w14:textId="77777777" w:rsidR="00CF3914" w:rsidRDefault="00CF3914" w:rsidP="00CF3914">
      <w:pPr>
        <w:pStyle w:val="PolicyBodyText"/>
      </w:pPr>
    </w:p>
    <w:p w14:paraId="5B824288" w14:textId="1725CA3B" w:rsidR="00CF3914" w:rsidRDefault="00CF3914" w:rsidP="00CF3914">
      <w:pPr>
        <w:pStyle w:val="PolicyBodyText"/>
      </w:pPr>
      <w:r>
        <w:t xml:space="preserve">The superintendent will ensure all students are identified </w:t>
      </w:r>
      <w:r w:rsidRPr="009E0ED2">
        <w:t>annually</w:t>
      </w:r>
      <w:r w:rsidR="009571A6" w:rsidRPr="009E0ED2">
        <w:t xml:space="preserve"> who qualify for </w:t>
      </w:r>
      <w:r w:rsidR="00AD6F33" w:rsidRPr="009E0ED2">
        <w:t>Section 504</w:t>
      </w:r>
      <w:r w:rsidRPr="009E0ED2">
        <w:t>.</w:t>
      </w:r>
      <w:r>
        <w:t xml:space="preserve"> Students will be evaluated by a team of individuals knowledgeable about the student, the meaning of the evaluation data and placement options. Services will be provided as required by law.</w:t>
      </w:r>
    </w:p>
    <w:p w14:paraId="2F3F2FB4" w14:textId="77777777" w:rsidR="00CF3914" w:rsidRDefault="00CF3914" w:rsidP="00CF3914">
      <w:pPr>
        <w:pStyle w:val="PolicyBodyText"/>
      </w:pPr>
    </w:p>
    <w:p w14:paraId="2615CD21" w14:textId="77777777" w:rsidR="00CF3914" w:rsidRDefault="00CF3914" w:rsidP="00CF3914">
      <w:pPr>
        <w:pStyle w:val="PolicyBodyText"/>
      </w:pPr>
      <w:r>
        <w:t>The superintendent will develop administrative regulations as needed for the implementation of this policy and to meet the requirements of state and federal law. Regulations will include provisions to ensure notice of the district’s responsibilities are provided as required and that procedures are established for students, parents and staff with complaints concerning district compliance with the provisions of law.</w:t>
      </w:r>
    </w:p>
    <w:p w14:paraId="2D6B426E" w14:textId="77777777" w:rsidR="00CF3914" w:rsidRDefault="00CF3914" w:rsidP="00CF3914">
      <w:pPr>
        <w:pStyle w:val="PolicyBodyText"/>
      </w:pPr>
    </w:p>
    <w:p w14:paraId="663CDED3" w14:textId="467D021A" w:rsidR="00CF3914" w:rsidRDefault="00CF3914" w:rsidP="00CD052C">
      <w:pPr>
        <w:pStyle w:val="PolicyBodyText"/>
      </w:pPr>
      <w:r>
        <w:t>END OF POLICY</w:t>
      </w:r>
    </w:p>
    <w:p w14:paraId="0FDF57E6" w14:textId="77777777" w:rsidR="00CD052C" w:rsidRDefault="00CD052C" w:rsidP="00CD052C">
      <w:pPr>
        <w:pStyle w:val="PolicyLine"/>
      </w:pPr>
    </w:p>
    <w:p w14:paraId="0AD54999" w14:textId="77777777" w:rsidR="00CD052C" w:rsidRPr="002B18ED" w:rsidRDefault="00CD052C" w:rsidP="00CD052C">
      <w:pPr>
        <w:pStyle w:val="PolicyReferencesHeading"/>
      </w:pPr>
      <w:r w:rsidRPr="002B18ED">
        <w:t>Legal Reference(s):</w:t>
      </w:r>
    </w:p>
    <w:p w14:paraId="337518F2" w14:textId="77777777" w:rsidR="00CD052C" w:rsidRPr="002B18ED" w:rsidRDefault="00CD052C" w:rsidP="00CD052C">
      <w:pPr>
        <w:pStyle w:val="PolicyReferences"/>
      </w:pPr>
    </w:p>
    <w:p w14:paraId="3F4FBEA6" w14:textId="77777777" w:rsidR="00CD052C" w:rsidRDefault="00CD052C" w:rsidP="00CD052C">
      <w:pPr>
        <w:pStyle w:val="PolicyReferences"/>
        <w:rPr>
          <w:rStyle w:val="SYSHYPERTEXT"/>
        </w:rPr>
        <w:sectPr w:rsidR="00CD052C" w:rsidSect="0051750D">
          <w:footerReference w:type="default" r:id="rId8"/>
          <w:type w:val="continuous"/>
          <w:pgSz w:w="12240" w:h="15840" w:code="1"/>
          <w:pgMar w:top="936" w:right="720" w:bottom="720" w:left="1224" w:header="432" w:footer="720" w:gutter="0"/>
          <w:cols w:space="720"/>
          <w:docGrid w:linePitch="360"/>
        </w:sectPr>
      </w:pPr>
      <w:bookmarkStart w:id="0" w:name="Laws"/>
      <w:bookmarkStart w:id="1" w:name="_32_ORS"/>
      <w:bookmarkEnd w:id="0"/>
      <w:bookmarkEnd w:id="1"/>
    </w:p>
    <w:p w14:paraId="07F71ECA" w14:textId="77777777" w:rsidR="00CD052C" w:rsidRPr="002B18ED" w:rsidRDefault="009E0ED2" w:rsidP="00CD052C">
      <w:pPr>
        <w:pStyle w:val="PolicyReferences"/>
      </w:pPr>
      <w:hyperlink r:id="rId9" w:history="1">
        <w:r w:rsidR="00CD052C" w:rsidRPr="002B18ED">
          <w:rPr>
            <w:rStyle w:val="Hyperlink"/>
          </w:rPr>
          <w:t>ORS 192</w:t>
        </w:r>
      </w:hyperlink>
      <w:r w:rsidR="00CD052C" w:rsidRPr="002B18ED">
        <w:t>.630</w:t>
      </w:r>
    </w:p>
    <w:p w14:paraId="2E64DE69" w14:textId="77777777" w:rsidR="00CD052C" w:rsidRPr="002B18ED" w:rsidRDefault="009E0ED2" w:rsidP="00CD052C">
      <w:pPr>
        <w:pStyle w:val="PolicyReferences"/>
      </w:pPr>
      <w:hyperlink r:id="rId10" w:history="1">
        <w:r w:rsidR="00CD052C" w:rsidRPr="002B18ED">
          <w:rPr>
            <w:rStyle w:val="Hyperlink"/>
          </w:rPr>
          <w:t>ORS 326</w:t>
        </w:r>
      </w:hyperlink>
      <w:r w:rsidR="00CD052C" w:rsidRPr="002B18ED">
        <w:t>.051(1)(e)</w:t>
      </w:r>
    </w:p>
    <w:p w14:paraId="6EB5305E" w14:textId="77777777" w:rsidR="00CD052C" w:rsidRPr="002B18ED" w:rsidRDefault="009E0ED2" w:rsidP="00CD052C">
      <w:pPr>
        <w:pStyle w:val="PolicyReferences"/>
      </w:pPr>
      <w:hyperlink r:id="rId11" w:history="1">
        <w:r w:rsidR="00CD052C" w:rsidRPr="009E0ED2">
          <w:rPr>
            <w:rStyle w:val="Hyperlink"/>
          </w:rPr>
          <w:t>ORS 343</w:t>
        </w:r>
      </w:hyperlink>
      <w:r w:rsidR="00CD052C" w:rsidRPr="009E0ED2">
        <w:t>.068</w:t>
      </w:r>
    </w:p>
    <w:p w14:paraId="380D7844" w14:textId="77777777" w:rsidR="00CD052C" w:rsidRPr="002B18ED" w:rsidRDefault="009E0ED2" w:rsidP="00CD052C">
      <w:pPr>
        <w:pStyle w:val="PolicyReferences"/>
      </w:pPr>
      <w:hyperlink r:id="rId12" w:history="1">
        <w:r w:rsidR="00CD052C" w:rsidRPr="002B18ED">
          <w:rPr>
            <w:rStyle w:val="Hyperlink"/>
          </w:rPr>
          <w:t>ORS 659</w:t>
        </w:r>
      </w:hyperlink>
      <w:r w:rsidR="00CD052C" w:rsidRPr="002B18ED">
        <w:t>.850</w:t>
      </w:r>
    </w:p>
    <w:p w14:paraId="77CB94C1" w14:textId="77777777" w:rsidR="00CD052C" w:rsidRPr="002B18ED" w:rsidRDefault="009E0ED2" w:rsidP="00CD052C">
      <w:pPr>
        <w:pStyle w:val="PolicyReferences"/>
      </w:pPr>
      <w:hyperlink r:id="rId13" w:history="1">
        <w:r w:rsidR="00CD052C" w:rsidRPr="002B18ED">
          <w:rPr>
            <w:rStyle w:val="Hyperlink"/>
          </w:rPr>
          <w:t>ORS 659</w:t>
        </w:r>
      </w:hyperlink>
      <w:r w:rsidR="00CD052C" w:rsidRPr="002B18ED">
        <w:t>.865</w:t>
      </w:r>
    </w:p>
    <w:p w14:paraId="581697F6" w14:textId="77777777" w:rsidR="00CD052C" w:rsidRPr="002B18ED" w:rsidRDefault="009E0ED2" w:rsidP="00CD052C">
      <w:pPr>
        <w:pStyle w:val="PolicyReferences"/>
      </w:pPr>
      <w:hyperlink r:id="rId14" w:history="1">
        <w:r w:rsidR="00CD052C" w:rsidRPr="002B18ED">
          <w:rPr>
            <w:rStyle w:val="Hyperlink"/>
          </w:rPr>
          <w:t>ORS 659A</w:t>
        </w:r>
      </w:hyperlink>
      <w:r w:rsidR="00CD052C" w:rsidRPr="002B18ED">
        <w:t>.103</w:t>
      </w:r>
    </w:p>
    <w:p w14:paraId="75D0AF47" w14:textId="77777777" w:rsidR="00CD052C" w:rsidRPr="002B18ED" w:rsidRDefault="009E0ED2" w:rsidP="00CD052C">
      <w:pPr>
        <w:pStyle w:val="PolicyReferences"/>
      </w:pPr>
      <w:hyperlink r:id="rId15" w:history="1">
        <w:r w:rsidR="00CD052C" w:rsidRPr="002B18ED">
          <w:rPr>
            <w:rStyle w:val="Hyperlink"/>
          </w:rPr>
          <w:t>ORS 659A</w:t>
        </w:r>
      </w:hyperlink>
      <w:r w:rsidR="00CD052C" w:rsidRPr="002B18ED">
        <w:t>.109</w:t>
      </w:r>
    </w:p>
    <w:p w14:paraId="61E11ABF" w14:textId="77777777" w:rsidR="00CD052C" w:rsidRPr="002B18ED" w:rsidRDefault="00CD052C" w:rsidP="00CD052C">
      <w:pPr>
        <w:pStyle w:val="PolicyReferences"/>
      </w:pPr>
    </w:p>
    <w:bookmarkStart w:id="2" w:name="_32_OAR"/>
    <w:bookmarkEnd w:id="2"/>
    <w:p w14:paraId="13CBF738" w14:textId="77777777" w:rsidR="00CD052C" w:rsidRPr="002B18ED" w:rsidRDefault="00CD052C" w:rsidP="00CD052C">
      <w:pPr>
        <w:pStyle w:val="PolicyReferences"/>
      </w:pPr>
      <w:r w:rsidRPr="002B18ED">
        <w:fldChar w:fldCharType="begin"/>
      </w:r>
      <w:r w:rsidRPr="002B18ED">
        <w:instrText xml:space="preserve"> HYPERLINK "http://policy.osba.org/orsredir.asp?ors=oar-581" </w:instrText>
      </w:r>
      <w:r w:rsidRPr="002B18ED">
        <w:fldChar w:fldCharType="separate"/>
      </w:r>
      <w:r w:rsidRPr="002B18ED">
        <w:rPr>
          <w:rStyle w:val="Hyperlink"/>
        </w:rPr>
        <w:t>OAR 581</w:t>
      </w:r>
      <w:r w:rsidRPr="002B18ED">
        <w:fldChar w:fldCharType="end"/>
      </w:r>
      <w:r w:rsidRPr="002B18ED">
        <w:t>-015-2030</w:t>
      </w:r>
    </w:p>
    <w:p w14:paraId="12D7CD0E" w14:textId="77777777" w:rsidR="00CD052C" w:rsidRPr="002B18ED" w:rsidRDefault="009E0ED2" w:rsidP="00CD052C">
      <w:pPr>
        <w:pStyle w:val="PolicyReferences"/>
      </w:pPr>
      <w:hyperlink r:id="rId16" w:history="1">
        <w:r w:rsidR="00CD052C" w:rsidRPr="002B18ED">
          <w:rPr>
            <w:rStyle w:val="Hyperlink"/>
          </w:rPr>
          <w:t>OAR 581</w:t>
        </w:r>
      </w:hyperlink>
      <w:r w:rsidR="00CD052C" w:rsidRPr="002B18ED">
        <w:t>-021-0045</w:t>
      </w:r>
    </w:p>
    <w:p w14:paraId="7BE23DEA" w14:textId="77777777" w:rsidR="00CD052C" w:rsidRPr="002B18ED" w:rsidRDefault="009E0ED2" w:rsidP="00CD052C">
      <w:pPr>
        <w:pStyle w:val="PolicyReferences"/>
      </w:pPr>
      <w:hyperlink r:id="rId17" w:history="1">
        <w:r w:rsidR="00CD052C" w:rsidRPr="002B18ED">
          <w:rPr>
            <w:rStyle w:val="Hyperlink"/>
          </w:rPr>
          <w:t>OAR 581</w:t>
        </w:r>
      </w:hyperlink>
      <w:r w:rsidR="00CD052C" w:rsidRPr="002B18ED">
        <w:t>-021-0046</w:t>
      </w:r>
    </w:p>
    <w:p w14:paraId="316E442D" w14:textId="77777777" w:rsidR="00CD052C" w:rsidRPr="002B18ED" w:rsidRDefault="009E0ED2" w:rsidP="00CD052C">
      <w:pPr>
        <w:pStyle w:val="PolicyReferences"/>
      </w:pPr>
      <w:hyperlink r:id="rId18" w:history="1">
        <w:r w:rsidR="00CD052C" w:rsidRPr="002B18ED">
          <w:rPr>
            <w:rStyle w:val="Hyperlink"/>
          </w:rPr>
          <w:t>OAR 581</w:t>
        </w:r>
      </w:hyperlink>
      <w:r w:rsidR="00CD052C" w:rsidRPr="002B18ED">
        <w:t>-021-0049</w:t>
      </w:r>
    </w:p>
    <w:p w14:paraId="6E3A4A16" w14:textId="77777777" w:rsidR="00CD052C" w:rsidRPr="002B18ED" w:rsidRDefault="009E0ED2" w:rsidP="00CD052C">
      <w:pPr>
        <w:pStyle w:val="PolicyReferences"/>
      </w:pPr>
      <w:hyperlink r:id="rId19" w:history="1">
        <w:r w:rsidR="00CD052C" w:rsidRPr="002B18ED">
          <w:rPr>
            <w:rStyle w:val="Hyperlink"/>
          </w:rPr>
          <w:t>OAR 581</w:t>
        </w:r>
      </w:hyperlink>
      <w:r w:rsidR="00CD052C" w:rsidRPr="002B18ED">
        <w:t>-022-2310</w:t>
      </w:r>
    </w:p>
    <w:p w14:paraId="7151B61A" w14:textId="77777777" w:rsidR="00CD052C" w:rsidRDefault="00CD052C" w:rsidP="00CD052C">
      <w:pPr>
        <w:pStyle w:val="PolicyReferences"/>
        <w:sectPr w:rsidR="00CD052C" w:rsidSect="00CD052C">
          <w:type w:val="continuous"/>
          <w:pgSz w:w="12240" w:h="15840" w:code="1"/>
          <w:pgMar w:top="936" w:right="720" w:bottom="720" w:left="1224" w:header="432" w:footer="720" w:gutter="0"/>
          <w:cols w:num="3" w:space="360"/>
          <w:docGrid w:linePitch="360"/>
        </w:sectPr>
      </w:pPr>
    </w:p>
    <w:p w14:paraId="23F639C6" w14:textId="77777777" w:rsidR="00CD052C" w:rsidRPr="002B18ED" w:rsidRDefault="00CD052C" w:rsidP="00CD052C">
      <w:pPr>
        <w:pStyle w:val="PolicyReferences"/>
      </w:pPr>
    </w:p>
    <w:p w14:paraId="3813329A" w14:textId="77777777" w:rsidR="00CD052C" w:rsidRPr="002B18ED" w:rsidRDefault="00CD052C" w:rsidP="00CD052C">
      <w:pPr>
        <w:pStyle w:val="PolicyReferences"/>
      </w:pPr>
      <w:r w:rsidRPr="002B18ED">
        <w:t>Americans with Disabilities Act of 1990, 42 U.S.C. §§ 12101-12213; 29 C.F.R. Part 1630 (2017); 28 C.F.R. Part 35 (2017).</w:t>
      </w:r>
    </w:p>
    <w:p w14:paraId="53891755" w14:textId="77777777" w:rsidR="00CD052C" w:rsidRPr="002B18ED" w:rsidRDefault="00CD052C" w:rsidP="00CD052C">
      <w:pPr>
        <w:pStyle w:val="PolicyReferences"/>
      </w:pPr>
      <w:r w:rsidRPr="002B18ED">
        <w:t xml:space="preserve">Nondiscrimination </w:t>
      </w:r>
      <w:proofErr w:type="gramStart"/>
      <w:r w:rsidRPr="002B18ED">
        <w:t>on the Basis of</w:t>
      </w:r>
      <w:proofErr w:type="gramEnd"/>
      <w:r w:rsidRPr="002B18ED">
        <w:t xml:space="preserve"> Handicap in Education Programs or Activities Receiving Federal Financial Assistance, 34 C.F.R. Part 104 (2017).</w:t>
      </w:r>
    </w:p>
    <w:p w14:paraId="4D510C78" w14:textId="77777777" w:rsidR="00CD052C" w:rsidRPr="002B18ED" w:rsidRDefault="00CD052C" w:rsidP="00CD052C">
      <w:pPr>
        <w:pStyle w:val="PolicyReferences"/>
      </w:pPr>
      <w:r w:rsidRPr="002B18ED">
        <w:t>Rehabilitation Act of 1973, 29 U.S.C. § § 791, 793-794 (2012).</w:t>
      </w:r>
    </w:p>
    <w:p w14:paraId="39582359" w14:textId="77777777" w:rsidR="00CD052C" w:rsidRPr="002B18ED" w:rsidRDefault="00CD052C" w:rsidP="00CD052C">
      <w:pPr>
        <w:pStyle w:val="PolicyReferences"/>
      </w:pPr>
      <w:r w:rsidRPr="002B18ED">
        <w:t>Americans with Disabilities Act Amendments Act of 2008.</w:t>
      </w:r>
    </w:p>
    <w:sectPr w:rsidR="00CD052C" w:rsidRPr="002B18ED"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F3726" w14:textId="77777777" w:rsidR="00CF3914" w:rsidRDefault="00CF3914" w:rsidP="00FC3907">
      <w:r>
        <w:separator/>
      </w:r>
    </w:p>
  </w:endnote>
  <w:endnote w:type="continuationSeparator" w:id="0">
    <w:p w14:paraId="5FE0939F" w14:textId="77777777" w:rsidR="00CF3914" w:rsidRDefault="00CF3914"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CD052C" w:rsidRPr="002B18ED" w14:paraId="5954B989" w14:textId="77777777" w:rsidTr="004616AD">
      <w:tc>
        <w:tcPr>
          <w:tcW w:w="2340" w:type="dxa"/>
        </w:tcPr>
        <w:p w14:paraId="32296683" w14:textId="77777777" w:rsidR="00CD052C" w:rsidRPr="002B18ED" w:rsidRDefault="00CD052C" w:rsidP="004616AD">
          <w:pPr>
            <w:pStyle w:val="Footer"/>
            <w:rPr>
              <w:noProof/>
              <w:sz w:val="20"/>
            </w:rPr>
          </w:pPr>
        </w:p>
      </w:tc>
      <w:tc>
        <w:tcPr>
          <w:tcW w:w="7956" w:type="dxa"/>
        </w:tcPr>
        <w:p w14:paraId="2A56A7B5" w14:textId="74767CDE" w:rsidR="00CD052C" w:rsidRDefault="00CD052C" w:rsidP="004616AD">
          <w:pPr>
            <w:pStyle w:val="Footer"/>
            <w:jc w:val="right"/>
          </w:pPr>
          <w:r>
            <w:t>Section 504 – Students</w:t>
          </w:r>
          <w:r w:rsidR="003C33DE" w:rsidRPr="009E0ED2">
            <w:t>**</w:t>
          </w:r>
          <w:r>
            <w:t xml:space="preserve"> – JBAA</w:t>
          </w:r>
        </w:p>
        <w:p w14:paraId="50BF6363" w14:textId="114BF730" w:rsidR="00CD052C" w:rsidRPr="002B18ED" w:rsidRDefault="00CD052C" w:rsidP="004616AD">
          <w:pPr>
            <w:pStyle w:val="Footer"/>
            <w:jc w:val="right"/>
            <w:rPr>
              <w:sz w:val="20"/>
            </w:rPr>
          </w:pPr>
          <w:r w:rsidRPr="002B18ED">
            <w:rPr>
              <w:bCs/>
              <w:noProof/>
            </w:rPr>
            <w:fldChar w:fldCharType="begin"/>
          </w:r>
          <w:r w:rsidRPr="002B18ED">
            <w:rPr>
              <w:bCs/>
              <w:noProof/>
            </w:rPr>
            <w:instrText xml:space="preserve"> PAGE  \* Arabic  \* MERGEFORMAT </w:instrText>
          </w:r>
          <w:r w:rsidRPr="002B18ED">
            <w:rPr>
              <w:bCs/>
              <w:noProof/>
            </w:rPr>
            <w:fldChar w:fldCharType="separate"/>
          </w:r>
          <w:r w:rsidRPr="002B18ED">
            <w:rPr>
              <w:bCs/>
              <w:noProof/>
            </w:rPr>
            <w:t>1</w:t>
          </w:r>
          <w:r w:rsidRPr="002B18ED">
            <w:rPr>
              <w:bCs/>
              <w:noProof/>
            </w:rPr>
            <w:fldChar w:fldCharType="end"/>
          </w:r>
          <w:r w:rsidRPr="002B18ED">
            <w:rPr>
              <w:noProof/>
            </w:rPr>
            <w:t>-</w:t>
          </w:r>
          <w:r w:rsidRPr="002B18ED">
            <w:rPr>
              <w:bCs/>
              <w:noProof/>
            </w:rPr>
            <w:fldChar w:fldCharType="begin"/>
          </w:r>
          <w:r w:rsidRPr="002B18ED">
            <w:rPr>
              <w:bCs/>
              <w:noProof/>
            </w:rPr>
            <w:instrText xml:space="preserve"> NUMPAGES  \* Arabic  \* MERGEFORMAT </w:instrText>
          </w:r>
          <w:r w:rsidRPr="002B18ED">
            <w:rPr>
              <w:bCs/>
              <w:noProof/>
            </w:rPr>
            <w:fldChar w:fldCharType="separate"/>
          </w:r>
          <w:r w:rsidRPr="002B18ED">
            <w:rPr>
              <w:bCs/>
              <w:noProof/>
            </w:rPr>
            <w:t>1</w:t>
          </w:r>
          <w:r w:rsidRPr="002B18ED">
            <w:rPr>
              <w:bCs/>
              <w:noProof/>
            </w:rPr>
            <w:fldChar w:fldCharType="end"/>
          </w:r>
        </w:p>
      </w:tc>
    </w:tr>
  </w:tbl>
  <w:p w14:paraId="225E9E2E" w14:textId="77777777" w:rsidR="00CD052C" w:rsidRPr="002B18ED" w:rsidRDefault="00CD052C" w:rsidP="003B78F2">
    <w:pPr>
      <w:pStyle w:val="Foote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9117A" w14:textId="77777777" w:rsidR="00CF3914" w:rsidRDefault="00CF3914" w:rsidP="00FC3907">
      <w:r>
        <w:separator/>
      </w:r>
    </w:p>
  </w:footnote>
  <w:footnote w:type="continuationSeparator" w:id="0">
    <w:p w14:paraId="490D1038" w14:textId="77777777" w:rsidR="00CF3914" w:rsidRDefault="00CF3914" w:rsidP="00FC39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818455713">
    <w:abstractNumId w:val="7"/>
  </w:num>
  <w:num w:numId="2" w16cid:durableId="1826357264">
    <w:abstractNumId w:val="4"/>
  </w:num>
  <w:num w:numId="3" w16cid:durableId="1499535932">
    <w:abstractNumId w:val="4"/>
  </w:num>
  <w:num w:numId="4" w16cid:durableId="1928688148">
    <w:abstractNumId w:val="3"/>
  </w:num>
  <w:num w:numId="5" w16cid:durableId="275865881">
    <w:abstractNumId w:val="3"/>
  </w:num>
  <w:num w:numId="6" w16cid:durableId="948974884">
    <w:abstractNumId w:val="2"/>
  </w:num>
  <w:num w:numId="7" w16cid:durableId="2129079029">
    <w:abstractNumId w:val="2"/>
  </w:num>
  <w:num w:numId="8" w16cid:durableId="1461193084">
    <w:abstractNumId w:val="1"/>
  </w:num>
  <w:num w:numId="9" w16cid:durableId="1447579741">
    <w:abstractNumId w:val="1"/>
  </w:num>
  <w:num w:numId="10" w16cid:durableId="1048800129">
    <w:abstractNumId w:val="0"/>
  </w:num>
  <w:num w:numId="11" w16cid:durableId="104735276">
    <w:abstractNumId w:val="0"/>
  </w:num>
  <w:num w:numId="12" w16cid:durableId="59908242">
    <w:abstractNumId w:val="6"/>
  </w:num>
  <w:num w:numId="13" w16cid:durableId="661281045">
    <w:abstractNumId w:val="9"/>
  </w:num>
  <w:num w:numId="14" w16cid:durableId="1295676560">
    <w:abstractNumId w:val="8"/>
  </w:num>
  <w:num w:numId="15" w16cid:durableId="15832487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NotTrackFormatting/>
  <w:defaultTabStop w:val="720"/>
  <w:clickAndTypeStyle w:val="PolicyTitleBox"/>
  <w:characterSpacingControl w:val="doNotCompress"/>
  <w:hdrShapeDefaults>
    <o:shapedefaults v:ext="edit" spidmax="2662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7254"/>
    <w:rsid w:val="00026726"/>
    <w:rsid w:val="000376CE"/>
    <w:rsid w:val="000511CD"/>
    <w:rsid w:val="00052BE8"/>
    <w:rsid w:val="000577C7"/>
    <w:rsid w:val="00057A8F"/>
    <w:rsid w:val="000617BB"/>
    <w:rsid w:val="0007087A"/>
    <w:rsid w:val="00074380"/>
    <w:rsid w:val="00083481"/>
    <w:rsid w:val="00093AF4"/>
    <w:rsid w:val="00093EC6"/>
    <w:rsid w:val="00095F9B"/>
    <w:rsid w:val="00096B9C"/>
    <w:rsid w:val="000A132A"/>
    <w:rsid w:val="000A2FE8"/>
    <w:rsid w:val="000A6A9E"/>
    <w:rsid w:val="000B092A"/>
    <w:rsid w:val="000B75D8"/>
    <w:rsid w:val="000D522B"/>
    <w:rsid w:val="000F261A"/>
    <w:rsid w:val="000F30CA"/>
    <w:rsid w:val="000F710F"/>
    <w:rsid w:val="000F7910"/>
    <w:rsid w:val="00123136"/>
    <w:rsid w:val="00125E1F"/>
    <w:rsid w:val="00137065"/>
    <w:rsid w:val="001479B1"/>
    <w:rsid w:val="00151EC6"/>
    <w:rsid w:val="00156EA7"/>
    <w:rsid w:val="0018025F"/>
    <w:rsid w:val="001A09DB"/>
    <w:rsid w:val="001C1D43"/>
    <w:rsid w:val="001C3978"/>
    <w:rsid w:val="001C5C15"/>
    <w:rsid w:val="001E1260"/>
    <w:rsid w:val="001E7AE7"/>
    <w:rsid w:val="001F4D2D"/>
    <w:rsid w:val="0021369D"/>
    <w:rsid w:val="00217190"/>
    <w:rsid w:val="0021784C"/>
    <w:rsid w:val="00224022"/>
    <w:rsid w:val="00246025"/>
    <w:rsid w:val="0028031C"/>
    <w:rsid w:val="00280B93"/>
    <w:rsid w:val="002821D2"/>
    <w:rsid w:val="00284A5E"/>
    <w:rsid w:val="00286D2D"/>
    <w:rsid w:val="002A7657"/>
    <w:rsid w:val="002B18ED"/>
    <w:rsid w:val="002C02D6"/>
    <w:rsid w:val="002C77C7"/>
    <w:rsid w:val="002F4D33"/>
    <w:rsid w:val="002F7C67"/>
    <w:rsid w:val="00305489"/>
    <w:rsid w:val="00306B03"/>
    <w:rsid w:val="00311B2D"/>
    <w:rsid w:val="003174C0"/>
    <w:rsid w:val="003233D7"/>
    <w:rsid w:val="003234E0"/>
    <w:rsid w:val="00340EDA"/>
    <w:rsid w:val="00346329"/>
    <w:rsid w:val="00354BAF"/>
    <w:rsid w:val="00355C5E"/>
    <w:rsid w:val="00363573"/>
    <w:rsid w:val="00363AE7"/>
    <w:rsid w:val="00367B06"/>
    <w:rsid w:val="003804C0"/>
    <w:rsid w:val="00385E10"/>
    <w:rsid w:val="003915B0"/>
    <w:rsid w:val="003B3329"/>
    <w:rsid w:val="003C33DE"/>
    <w:rsid w:val="003D4B85"/>
    <w:rsid w:val="003E6E0C"/>
    <w:rsid w:val="003F7B66"/>
    <w:rsid w:val="00415660"/>
    <w:rsid w:val="00415A69"/>
    <w:rsid w:val="004347FA"/>
    <w:rsid w:val="00440997"/>
    <w:rsid w:val="00443C38"/>
    <w:rsid w:val="00453EF5"/>
    <w:rsid w:val="00455739"/>
    <w:rsid w:val="00456577"/>
    <w:rsid w:val="004649B3"/>
    <w:rsid w:val="00472B26"/>
    <w:rsid w:val="004774B3"/>
    <w:rsid w:val="00484B66"/>
    <w:rsid w:val="00490A75"/>
    <w:rsid w:val="0049277F"/>
    <w:rsid w:val="00494174"/>
    <w:rsid w:val="004C1EE4"/>
    <w:rsid w:val="004C2F7D"/>
    <w:rsid w:val="004E3582"/>
    <w:rsid w:val="004F53EB"/>
    <w:rsid w:val="005130E3"/>
    <w:rsid w:val="0051750D"/>
    <w:rsid w:val="00524F11"/>
    <w:rsid w:val="005342BD"/>
    <w:rsid w:val="00536354"/>
    <w:rsid w:val="00543474"/>
    <w:rsid w:val="00557E6B"/>
    <w:rsid w:val="00573A5C"/>
    <w:rsid w:val="00575886"/>
    <w:rsid w:val="00594050"/>
    <w:rsid w:val="005A0A48"/>
    <w:rsid w:val="005A4EEB"/>
    <w:rsid w:val="005A6BFA"/>
    <w:rsid w:val="005C1564"/>
    <w:rsid w:val="005E06B3"/>
    <w:rsid w:val="005E3F0A"/>
    <w:rsid w:val="005F3316"/>
    <w:rsid w:val="0060463A"/>
    <w:rsid w:val="0061672C"/>
    <w:rsid w:val="00617889"/>
    <w:rsid w:val="00620A00"/>
    <w:rsid w:val="00621D2B"/>
    <w:rsid w:val="0062603D"/>
    <w:rsid w:val="00634B0E"/>
    <w:rsid w:val="00645006"/>
    <w:rsid w:val="00660AC5"/>
    <w:rsid w:val="00662E7C"/>
    <w:rsid w:val="006705C2"/>
    <w:rsid w:val="006728D3"/>
    <w:rsid w:val="00684386"/>
    <w:rsid w:val="00685AAF"/>
    <w:rsid w:val="00695030"/>
    <w:rsid w:val="00695431"/>
    <w:rsid w:val="0069687A"/>
    <w:rsid w:val="006A0245"/>
    <w:rsid w:val="006B088B"/>
    <w:rsid w:val="006E544D"/>
    <w:rsid w:val="006E5941"/>
    <w:rsid w:val="006E71CD"/>
    <w:rsid w:val="00700E92"/>
    <w:rsid w:val="00705B82"/>
    <w:rsid w:val="0073390E"/>
    <w:rsid w:val="00734CF6"/>
    <w:rsid w:val="00737933"/>
    <w:rsid w:val="007405D2"/>
    <w:rsid w:val="007443E2"/>
    <w:rsid w:val="007519A6"/>
    <w:rsid w:val="00752B2D"/>
    <w:rsid w:val="00754B98"/>
    <w:rsid w:val="00763A99"/>
    <w:rsid w:val="00782930"/>
    <w:rsid w:val="00784DE2"/>
    <w:rsid w:val="007A0E9B"/>
    <w:rsid w:val="007A3694"/>
    <w:rsid w:val="007A7F92"/>
    <w:rsid w:val="007B17A1"/>
    <w:rsid w:val="007B228A"/>
    <w:rsid w:val="007B384B"/>
    <w:rsid w:val="007D02D3"/>
    <w:rsid w:val="007E3300"/>
    <w:rsid w:val="007E4701"/>
    <w:rsid w:val="007F0455"/>
    <w:rsid w:val="008073B2"/>
    <w:rsid w:val="008152CF"/>
    <w:rsid w:val="00824B84"/>
    <w:rsid w:val="00830ED8"/>
    <w:rsid w:val="00835AD6"/>
    <w:rsid w:val="00844CD8"/>
    <w:rsid w:val="00850A44"/>
    <w:rsid w:val="00870BED"/>
    <w:rsid w:val="00882C0D"/>
    <w:rsid w:val="00890313"/>
    <w:rsid w:val="008A156E"/>
    <w:rsid w:val="008A2D8F"/>
    <w:rsid w:val="008A3BAF"/>
    <w:rsid w:val="008B0925"/>
    <w:rsid w:val="008B6FAC"/>
    <w:rsid w:val="008B730B"/>
    <w:rsid w:val="008D3D08"/>
    <w:rsid w:val="008D663E"/>
    <w:rsid w:val="008E1CAE"/>
    <w:rsid w:val="008F4D57"/>
    <w:rsid w:val="00907FA5"/>
    <w:rsid w:val="00912BAC"/>
    <w:rsid w:val="00923DFB"/>
    <w:rsid w:val="009317A1"/>
    <w:rsid w:val="00940E79"/>
    <w:rsid w:val="00946241"/>
    <w:rsid w:val="009510E8"/>
    <w:rsid w:val="009510FB"/>
    <w:rsid w:val="009571A6"/>
    <w:rsid w:val="00963266"/>
    <w:rsid w:val="00972985"/>
    <w:rsid w:val="00976D56"/>
    <w:rsid w:val="00976F42"/>
    <w:rsid w:val="00977D62"/>
    <w:rsid w:val="009816CA"/>
    <w:rsid w:val="00982B4E"/>
    <w:rsid w:val="009854C4"/>
    <w:rsid w:val="009A42F6"/>
    <w:rsid w:val="009B1678"/>
    <w:rsid w:val="009C4D2A"/>
    <w:rsid w:val="009D427B"/>
    <w:rsid w:val="009D6C26"/>
    <w:rsid w:val="009E0ED2"/>
    <w:rsid w:val="009F2011"/>
    <w:rsid w:val="009F24C0"/>
    <w:rsid w:val="009F4F41"/>
    <w:rsid w:val="009F694C"/>
    <w:rsid w:val="009F7274"/>
    <w:rsid w:val="00A15392"/>
    <w:rsid w:val="00A16D78"/>
    <w:rsid w:val="00A20986"/>
    <w:rsid w:val="00A268EF"/>
    <w:rsid w:val="00A312B5"/>
    <w:rsid w:val="00A372BF"/>
    <w:rsid w:val="00A426D4"/>
    <w:rsid w:val="00A61DAA"/>
    <w:rsid w:val="00A7204A"/>
    <w:rsid w:val="00A967F8"/>
    <w:rsid w:val="00AC3EDD"/>
    <w:rsid w:val="00AC5141"/>
    <w:rsid w:val="00AC6972"/>
    <w:rsid w:val="00AD6F33"/>
    <w:rsid w:val="00AE1154"/>
    <w:rsid w:val="00AF3E4D"/>
    <w:rsid w:val="00AF6F27"/>
    <w:rsid w:val="00B01ACE"/>
    <w:rsid w:val="00B04433"/>
    <w:rsid w:val="00B239E5"/>
    <w:rsid w:val="00B24778"/>
    <w:rsid w:val="00B3442C"/>
    <w:rsid w:val="00B36427"/>
    <w:rsid w:val="00B4113F"/>
    <w:rsid w:val="00B44352"/>
    <w:rsid w:val="00B637AA"/>
    <w:rsid w:val="00B659D3"/>
    <w:rsid w:val="00B70CD3"/>
    <w:rsid w:val="00B76A55"/>
    <w:rsid w:val="00B93330"/>
    <w:rsid w:val="00B94A90"/>
    <w:rsid w:val="00BA02CC"/>
    <w:rsid w:val="00BA54B2"/>
    <w:rsid w:val="00BB2371"/>
    <w:rsid w:val="00BC6D2F"/>
    <w:rsid w:val="00BD65DF"/>
    <w:rsid w:val="00BE44C8"/>
    <w:rsid w:val="00BE450C"/>
    <w:rsid w:val="00BE5ECB"/>
    <w:rsid w:val="00BF1386"/>
    <w:rsid w:val="00C04F63"/>
    <w:rsid w:val="00C21664"/>
    <w:rsid w:val="00C25368"/>
    <w:rsid w:val="00C33AB4"/>
    <w:rsid w:val="00C34EAE"/>
    <w:rsid w:val="00C42489"/>
    <w:rsid w:val="00C430FD"/>
    <w:rsid w:val="00C71516"/>
    <w:rsid w:val="00C82AB8"/>
    <w:rsid w:val="00CB18D4"/>
    <w:rsid w:val="00CB5D00"/>
    <w:rsid w:val="00CC11B1"/>
    <w:rsid w:val="00CC2690"/>
    <w:rsid w:val="00CC7D46"/>
    <w:rsid w:val="00CD052C"/>
    <w:rsid w:val="00CE3549"/>
    <w:rsid w:val="00CE482D"/>
    <w:rsid w:val="00CF3914"/>
    <w:rsid w:val="00CF6EF5"/>
    <w:rsid w:val="00D01273"/>
    <w:rsid w:val="00D01C38"/>
    <w:rsid w:val="00D049A6"/>
    <w:rsid w:val="00D33F63"/>
    <w:rsid w:val="00D37878"/>
    <w:rsid w:val="00D4493C"/>
    <w:rsid w:val="00D55ABF"/>
    <w:rsid w:val="00D65180"/>
    <w:rsid w:val="00D7233F"/>
    <w:rsid w:val="00D7490B"/>
    <w:rsid w:val="00D82C4F"/>
    <w:rsid w:val="00D85D37"/>
    <w:rsid w:val="00D87B51"/>
    <w:rsid w:val="00DE0C18"/>
    <w:rsid w:val="00DF0AE6"/>
    <w:rsid w:val="00DF464B"/>
    <w:rsid w:val="00E009DD"/>
    <w:rsid w:val="00E07338"/>
    <w:rsid w:val="00E32888"/>
    <w:rsid w:val="00E34B26"/>
    <w:rsid w:val="00E34F37"/>
    <w:rsid w:val="00E5293E"/>
    <w:rsid w:val="00E56759"/>
    <w:rsid w:val="00E60543"/>
    <w:rsid w:val="00E67AB7"/>
    <w:rsid w:val="00E70BB8"/>
    <w:rsid w:val="00E71A63"/>
    <w:rsid w:val="00E727A4"/>
    <w:rsid w:val="00E81F69"/>
    <w:rsid w:val="00E908E7"/>
    <w:rsid w:val="00E9130E"/>
    <w:rsid w:val="00E9482C"/>
    <w:rsid w:val="00EA05AE"/>
    <w:rsid w:val="00EA3062"/>
    <w:rsid w:val="00EC519B"/>
    <w:rsid w:val="00EE49D0"/>
    <w:rsid w:val="00EF573E"/>
    <w:rsid w:val="00F166D4"/>
    <w:rsid w:val="00F16CA1"/>
    <w:rsid w:val="00F45027"/>
    <w:rsid w:val="00F45D0D"/>
    <w:rsid w:val="00F50883"/>
    <w:rsid w:val="00F704CA"/>
    <w:rsid w:val="00F774CC"/>
    <w:rsid w:val="00F80E45"/>
    <w:rsid w:val="00F91523"/>
    <w:rsid w:val="00F92C50"/>
    <w:rsid w:val="00F94BBC"/>
    <w:rsid w:val="00FA481C"/>
    <w:rsid w:val="00FB3011"/>
    <w:rsid w:val="00FB52F8"/>
    <w:rsid w:val="00FC3907"/>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4F868F0"/>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CF3914"/>
    <w:rPr>
      <w:color w:val="0000FF"/>
      <w:u w:val="single"/>
    </w:rPr>
  </w:style>
  <w:style w:type="character" w:styleId="Hyperlink">
    <w:name w:val="Hyperlink"/>
    <w:basedOn w:val="DefaultParagraphFont"/>
    <w:uiPriority w:val="99"/>
    <w:unhideWhenUsed/>
    <w:rsid w:val="00CD052C"/>
    <w:rPr>
      <w:color w:val="0563C1" w:themeColor="hyperlink"/>
      <w:u w:val="single"/>
    </w:rPr>
  </w:style>
  <w:style w:type="paragraph" w:styleId="Revision">
    <w:name w:val="Revision"/>
    <w:hidden/>
    <w:uiPriority w:val="99"/>
    <w:semiHidden/>
    <w:rsid w:val="003C33DE"/>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policy.osba.org/orsredir.asp?ors=ors-659" TargetMode="External"/><Relationship Id="rId18" Type="http://schemas.openxmlformats.org/officeDocument/2006/relationships/hyperlink" Target="http://policy.osba.org/orsredir.asp?ors=oar-58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policy.osba.org/orsredir.asp?ors=ors-659" TargetMode="External"/><Relationship Id="rId17" Type="http://schemas.openxmlformats.org/officeDocument/2006/relationships/hyperlink" Target="http://policy.osba.org/orsredir.asp?ors=oar-581" TargetMode="External"/><Relationship Id="rId2" Type="http://schemas.openxmlformats.org/officeDocument/2006/relationships/numbering" Target="numbering.xml"/><Relationship Id="rId16" Type="http://schemas.openxmlformats.org/officeDocument/2006/relationships/hyperlink" Target="http://policy.osba.org/orsredir.asp?ors=oar-58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licy.osba.org/orsredir.asp?ors=ors-343" TargetMode="External"/><Relationship Id="rId5" Type="http://schemas.openxmlformats.org/officeDocument/2006/relationships/webSettings" Target="webSettings.xml"/><Relationship Id="rId15" Type="http://schemas.openxmlformats.org/officeDocument/2006/relationships/hyperlink" Target="http://policy.osba.org/orsredir.asp?ors=ors-659a" TargetMode="External"/><Relationship Id="rId10" Type="http://schemas.openxmlformats.org/officeDocument/2006/relationships/hyperlink" Target="http://policy.osba.org/orsredir.asp?ors=ors-326" TargetMode="External"/><Relationship Id="rId19" Type="http://schemas.openxmlformats.org/officeDocument/2006/relationships/hyperlink" Target="http://policy.osba.org/orsredir.asp?ors=oar-581" TargetMode="External"/><Relationship Id="rId4" Type="http://schemas.openxmlformats.org/officeDocument/2006/relationships/settings" Target="settings.xml"/><Relationship Id="rId9" Type="http://schemas.openxmlformats.org/officeDocument/2006/relationships/hyperlink" Target="http://policy.osba.org/orsredir.asp?ors=ors-192" TargetMode="External"/><Relationship Id="rId14" Type="http://schemas.openxmlformats.org/officeDocument/2006/relationships/hyperlink" Target="http://policy.osba.org/orsredir.asp?ors=ors-659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EA6D4-7341-4904-959F-A4E9C0FC4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426</Words>
  <Characters>2432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JBAA - Section 504 – Students</dc:title>
  <dc:subject>Hermiston SD Board Policy</dc:subject>
  <dc:creator>Oregon School Boards Association</dc:creator>
  <cp:keywords/>
  <dc:description/>
  <cp:lastModifiedBy>Cerda-Diaz, Rosa</cp:lastModifiedBy>
  <cp:revision>4</cp:revision>
  <dcterms:created xsi:type="dcterms:W3CDTF">2024-06-05T16:45:00Z</dcterms:created>
  <dcterms:modified xsi:type="dcterms:W3CDTF">2024-06-10T22:21:00Z</dcterms:modified>
</cp:coreProperties>
</file>